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88" w:rsidRPr="00FF25A6" w:rsidRDefault="003A7F88" w:rsidP="00FF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3A7F88" w:rsidRDefault="003A7F88" w:rsidP="003A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AL RESPONSABILE DELLA TRASPARENZA</w:t>
      </w:r>
    </w:p>
    <w:p w:rsidR="003A7F88" w:rsidRDefault="003A7F88" w:rsidP="003A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</w:t>
      </w: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San Tammaro </w:t>
      </w:r>
    </w:p>
    <w:p w:rsidR="00FF25A6" w:rsidRDefault="00FF25A6" w:rsidP="003A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25A6" w:rsidRPr="00FF25A6" w:rsidRDefault="00FF25A6" w:rsidP="003A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FF25A6" w:rsidRDefault="003A7F88" w:rsidP="003A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FF25A6" w:rsidRDefault="003A7F88" w:rsidP="003A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pc                       AL RESPONSABILE PER </w:t>
      </w:r>
    </w:p>
    <w:p w:rsidR="003A7F88" w:rsidRPr="00FF25A6" w:rsidRDefault="003A7F88" w:rsidP="003A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PREVENZIONE DELLA CORRUZIONE</w:t>
      </w:r>
    </w:p>
    <w:p w:rsidR="00FF25A6" w:rsidRPr="003A7F88" w:rsidRDefault="00FF25A6" w:rsidP="003A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Comune di San Tammaro </w:t>
      </w: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25A6" w:rsidRDefault="00FF25A6" w:rsidP="00FF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ICHIESTA DI ACCESSO CIVICO</w:t>
      </w:r>
    </w:p>
    <w:p w:rsidR="00FF25A6" w:rsidRPr="003A7F88" w:rsidRDefault="00FF25A6" w:rsidP="00FF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25A6" w:rsidRPr="003A7F88" w:rsidRDefault="00FF25A6" w:rsidP="00FF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art. 5, decreto legislativo 14 marzo 2013, n. 33, “Riordino della disciplina riguardante gli obblighi di pubblicità,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trasparenza e diffusione di informazioni da parte delle pubbliche amministrazioni”</w:t>
      </w: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</w:t>
      </w: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cognome* ....................................................</w:t>
      </w: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 nome* </w:t>
      </w: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</w:t>
      </w: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* ................................................................................. (</w:t>
      </w:r>
      <w:proofErr w:type="spellStart"/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. ............) il ............................................................</w:t>
      </w: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in* ...................................................... (</w:t>
      </w:r>
      <w:proofErr w:type="spellStart"/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. .......) via .....................................................................n. .........</w:t>
      </w: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e-mail ..................................................................... </w:t>
      </w:r>
      <w:proofErr w:type="spellStart"/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.............................. tel. ........................... </w:t>
      </w:r>
    </w:p>
    <w:p w:rsidR="003A7F88" w:rsidRPr="00FF25A6" w:rsidRDefault="003A7F88" w:rsidP="003A7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3A7F88" w:rsidRDefault="003A7F88" w:rsidP="003A7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20"/>
      </w: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il seguente documento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20"/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le seguenti informazioni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non risulta/risultano pubblicate sul sito </w:t>
      </w: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5" w:history="1">
        <w:r w:rsidRPr="00FF25A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www.comune.santammaro.ce.it</w:t>
        </w:r>
      </w:hyperlink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3A7F88" w:rsidRDefault="003A7F88" w:rsidP="003A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conoscere le sanzioni amministrative e penali previste dagli artt. 75 e 76 del </w:t>
      </w:r>
      <w:proofErr w:type="spellStart"/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d.p.r.</w:t>
      </w:r>
      <w:proofErr w:type="spellEnd"/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445/2000, “Testo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unico delle disposizioni legislative e regolamentari in materia di documentazione amministrativa” </w:t>
      </w: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sapere che Il Comune di </w:t>
      </w: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San Tammaro </w:t>
      </w: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può verificare la veridicità di quanto dichiarato con controlli anche a</w:t>
      </w: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campione;</w:t>
      </w: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esonerare il Comune di </w:t>
      </w: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San Tammaro </w:t>
      </w: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da qualsiasi responsabilità relativa a eventuali danni provocati dai</w:t>
      </w: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documenti, in formato elettronico, forniti dalla stessa.</w:t>
      </w: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Modalità di ricevimento, gratuita, della documentazione/comunicazione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personalmente presso il Comune.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•</w:t>
      </w:r>
      <w:r w:rsid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al proprio indirizzo di posta elettronica .....................................................................................................................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Allega:</w:t>
      </w:r>
    </w:p>
    <w:p w:rsidR="00FF25A6" w:rsidRDefault="00FF25A6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proprio documento di identità.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 ..............................................................................</w:t>
      </w:r>
    </w:p>
    <w:p w:rsidR="003A7F88" w:rsidRPr="00FF25A6" w:rsidRDefault="003A7F88" w:rsidP="003A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(luogo e data) </w:t>
      </w: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2"/>
      <w:bookmarkEnd w:id="0"/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FF25A6" w:rsidRDefault="003A7F88" w:rsidP="003A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LEGGIBILE</w:t>
      </w: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25A6" w:rsidRDefault="00FF25A6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25A6" w:rsidRDefault="00FF25A6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25A6" w:rsidRDefault="00FF25A6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25A6" w:rsidRDefault="00FF25A6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NOTE </w:t>
      </w: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Art. 75 del </w:t>
      </w: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DPR </w:t>
      </w: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445/2000: "Fermo restando quanto previsto dall'articolo 76, qualora dal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controllo di cui all'articolo 71 emerga la non veridicità del contenuto della dichiarazione, il dichiarante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decade dai benefici eventualmente conseguenti al provvedimento emanato sulla base della dichiarazione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non veritiera."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Art. 76 del </w:t>
      </w:r>
      <w:r w:rsidRPr="00FF25A6">
        <w:rPr>
          <w:rFonts w:ascii="Times New Roman" w:eastAsia="Times New Roman" w:hAnsi="Times New Roman" w:cs="Times New Roman"/>
          <w:sz w:val="24"/>
          <w:szCs w:val="24"/>
          <w:lang w:eastAsia="it-IT"/>
        </w:rPr>
        <w:t>D.P.R.</w:t>
      </w: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445/2000: “Chiunque rilascia dichiarazioni mendaci, forma atti falsi o ne fa uso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nei casi previsti dal presente testo unico è punito ai sensi del codice penale e delle leggi speciali in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materia.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L’esibizione di un atto contenente dati non più rispondenti a verità equivale ad uso di atto falso.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Le dichiarazioni sostitutive rese ai sensi degli articoli 46 e 47 e le dichiarazioni rese per conto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persone indicate nell’articolo 4, comma 2, sono considerate come fatte a pubblico ufficiale.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Se i reati indicati nei commi 1, 2 e 3 sono commessi per ottenere la nomina ad un pubblico ufficio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o l’autorizzazione all’esercizio di una professione o arte, il giudice, nei casi più gravi, può applicare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l’interdizione temporanea dai pubblici uffici o dalla professione e arte.”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FF25A6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Il decreto legislativo n. 33 del 2013 obbliga le amministrazioni pubbliche a fornire i documenti e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le informazioni in forma gratuita. È possibile anche pubblicare nel sito i documenti e/o le informazioni</w:t>
      </w:r>
    </w:p>
    <w:p w:rsidR="003A7F88" w:rsidRPr="003A7F88" w:rsidRDefault="003A7F88" w:rsidP="003A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F88">
        <w:rPr>
          <w:rFonts w:ascii="Times New Roman" w:eastAsia="Times New Roman" w:hAnsi="Times New Roman" w:cs="Times New Roman"/>
          <w:sz w:val="24"/>
          <w:szCs w:val="24"/>
          <w:lang w:eastAsia="it-IT"/>
        </w:rPr>
        <w:t>mancanti e indicare a chi compie l'accesso civico il percorso web per poter scaricare il materiale.</w:t>
      </w:r>
    </w:p>
    <w:p w:rsidR="00910A53" w:rsidRPr="00FF25A6" w:rsidRDefault="00910A5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10A53" w:rsidRPr="00FF2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88"/>
    <w:rsid w:val="003A7F88"/>
    <w:rsid w:val="00910A53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7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7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santammaro.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2014-12-18T15:31:00Z</dcterms:created>
  <dcterms:modified xsi:type="dcterms:W3CDTF">2014-12-18T15:48:00Z</dcterms:modified>
</cp:coreProperties>
</file>